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300"/>
              <w:gridCol w:w="835"/>
              <w:gridCol w:w="1670"/>
              <w:gridCol w:w="1298"/>
            </w:tblGrid>
            <w:tr w:rsidR="00F40391" w:rsidRPr="00F40391" w:rsidTr="00AE04A6">
              <w:trPr>
                <w:trHeight w:val="1178"/>
              </w:trPr>
              <w:tc>
                <w:tcPr>
                  <w:tcW w:w="2122" w:type="dxa"/>
                </w:tcPr>
                <w:p w:rsidR="00F40391" w:rsidRPr="00F40391" w:rsidRDefault="00F40391" w:rsidP="00815C8B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F40391" w:rsidRDefault="00F40391" w:rsidP="00815C8B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300" w:type="dxa"/>
                </w:tcPr>
                <w:p w:rsidR="00F40391" w:rsidRPr="00F40391" w:rsidRDefault="00F40391" w:rsidP="00815C8B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F40391" w:rsidRDefault="00F40391" w:rsidP="00815C8B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F40391" w:rsidRDefault="00F40391" w:rsidP="00815C8B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F40391" w:rsidRDefault="00F40391" w:rsidP="00815C8B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 </w:t>
                  </w:r>
                </w:p>
              </w:tc>
            </w:tr>
            <w:tr w:rsidR="008E081C" w:rsidRPr="00F40391" w:rsidTr="00AE04A6">
              <w:trPr>
                <w:trHeight w:val="393"/>
              </w:trPr>
              <w:tc>
                <w:tcPr>
                  <w:tcW w:w="2122" w:type="dxa"/>
                </w:tcPr>
                <w:p w:rsidR="001C5BD0" w:rsidRPr="0012219E" w:rsidRDefault="006E3E45" w:rsidP="00815C8B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proofErr w:type="spellStart"/>
                  <w:r w:rsidRPr="00786DF6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Термошкаф</w:t>
                  </w:r>
                  <w:proofErr w:type="spellEnd"/>
                  <w:r w:rsidR="00815C8B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</w:t>
                  </w:r>
                  <w:bookmarkStart w:id="0" w:name="_GoBack"/>
                  <w:bookmarkEnd w:id="0"/>
                  <w:r w:rsidR="0012219E">
                    <w:rPr>
                      <w:rFonts w:ascii="Times New Roman" w:hAnsi="Times New Roman" w:cs="Times New Roman"/>
                      <w:bCs/>
                      <w:color w:val="000000" w:themeColor="text1"/>
                      <w:lang w:val="en-US"/>
                    </w:rPr>
                    <w:t>(</w:t>
                  </w:r>
                  <w:r w:rsidR="0012219E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термостат </w:t>
                  </w:r>
                  <w:r w:rsidR="00815C8B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с</w:t>
                  </w:r>
                  <w:r w:rsidR="0012219E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уховоздушный)</w:t>
                  </w:r>
                </w:p>
              </w:tc>
              <w:tc>
                <w:tcPr>
                  <w:tcW w:w="2835" w:type="dxa"/>
                </w:tcPr>
                <w:p w:rsidR="008E081C" w:rsidRPr="00786DF6" w:rsidRDefault="006E3E45" w:rsidP="00815C8B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86DF6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Объем камеры 80 л, кол-во полок 2, длина рабочей камеры 394 мм, ширина рабочей камеры 394 мм, высота рабочей камеры 390 мм. Задаваемые температурные режимы +5…70С, мощность 0,3 кВт</w:t>
                  </w:r>
                </w:p>
              </w:tc>
              <w:tc>
                <w:tcPr>
                  <w:tcW w:w="1300" w:type="dxa"/>
                </w:tcPr>
                <w:p w:rsidR="008E081C" w:rsidRPr="00786DF6" w:rsidRDefault="008E081C" w:rsidP="00815C8B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786DF6">
                    <w:rPr>
                      <w:rFonts w:ascii="Times New Roman" w:hAnsi="Times New Roman"/>
                      <w:bCs/>
                      <w:color w:val="000000"/>
                    </w:rPr>
                    <w:t xml:space="preserve">Май </w:t>
                  </w:r>
                </w:p>
              </w:tc>
              <w:tc>
                <w:tcPr>
                  <w:tcW w:w="835" w:type="dxa"/>
                </w:tcPr>
                <w:p w:rsidR="008E081C" w:rsidRPr="00786DF6" w:rsidRDefault="006E3E45" w:rsidP="00815C8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86DF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8E081C" w:rsidRPr="00786DF6" w:rsidRDefault="006E3E45" w:rsidP="00815C8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86DF6">
                    <w:rPr>
                      <w:rFonts w:ascii="Times New Roman" w:hAnsi="Times New Roman"/>
                    </w:rPr>
                    <w:t>52 400,00</w:t>
                  </w:r>
                </w:p>
              </w:tc>
              <w:tc>
                <w:tcPr>
                  <w:tcW w:w="1298" w:type="dxa"/>
                </w:tcPr>
                <w:p w:rsidR="008E081C" w:rsidRPr="00786DF6" w:rsidRDefault="006E3E45" w:rsidP="00815C8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86DF6">
                    <w:rPr>
                      <w:rFonts w:ascii="Times New Roman" w:hAnsi="Times New Roman"/>
                    </w:rPr>
                    <w:t>52 400,00</w:t>
                  </w:r>
                </w:p>
              </w:tc>
            </w:tr>
            <w:tr w:rsidR="00135940" w:rsidRPr="00F40391" w:rsidTr="00AE04A6">
              <w:trPr>
                <w:trHeight w:val="393"/>
              </w:trPr>
              <w:tc>
                <w:tcPr>
                  <w:tcW w:w="2122" w:type="dxa"/>
                </w:tcPr>
                <w:p w:rsidR="00135940" w:rsidRPr="00786DF6" w:rsidRDefault="006E3E45" w:rsidP="00815C8B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86DF6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Ширма медицинская односекционная</w:t>
                  </w:r>
                </w:p>
              </w:tc>
              <w:tc>
                <w:tcPr>
                  <w:tcW w:w="2835" w:type="dxa"/>
                </w:tcPr>
                <w:p w:rsidR="00135940" w:rsidRPr="00786DF6" w:rsidRDefault="006E3E45" w:rsidP="00815C8B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86DF6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Длина 692 мм, ширина 410 мм, высота 1645 мм. Кол-во секций 1, каркас металл, экран ПВХ, опоры мебельные колеса диаметром 50 мм</w:t>
                  </w:r>
                </w:p>
              </w:tc>
              <w:tc>
                <w:tcPr>
                  <w:tcW w:w="1300" w:type="dxa"/>
                </w:tcPr>
                <w:p w:rsidR="00135940" w:rsidRPr="00786DF6" w:rsidRDefault="00E40CA8" w:rsidP="00815C8B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786DF6">
                    <w:rPr>
                      <w:rFonts w:ascii="Times New Roman" w:hAnsi="Times New Roman"/>
                      <w:bCs/>
                      <w:color w:val="000000"/>
                    </w:rPr>
                    <w:t>Май</w:t>
                  </w:r>
                </w:p>
              </w:tc>
              <w:tc>
                <w:tcPr>
                  <w:tcW w:w="835" w:type="dxa"/>
                </w:tcPr>
                <w:p w:rsidR="00135940" w:rsidRPr="00786DF6" w:rsidRDefault="006E3E45" w:rsidP="00815C8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86DF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670" w:type="dxa"/>
                </w:tcPr>
                <w:p w:rsidR="00135940" w:rsidRPr="00786DF6" w:rsidRDefault="00894D32" w:rsidP="00815C8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86DF6">
                    <w:rPr>
                      <w:rFonts w:ascii="Times New Roman" w:hAnsi="Times New Roman"/>
                    </w:rPr>
                    <w:t>3 900,00</w:t>
                  </w:r>
                </w:p>
              </w:tc>
              <w:tc>
                <w:tcPr>
                  <w:tcW w:w="1298" w:type="dxa"/>
                </w:tcPr>
                <w:p w:rsidR="00135940" w:rsidRPr="00786DF6" w:rsidRDefault="00894D32" w:rsidP="00815C8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86DF6">
                    <w:rPr>
                      <w:rFonts w:ascii="Times New Roman" w:hAnsi="Times New Roman"/>
                    </w:rPr>
                    <w:t>23 400,00</w:t>
                  </w:r>
                </w:p>
              </w:tc>
            </w:tr>
            <w:tr w:rsidR="006E3E45" w:rsidRPr="00F40391" w:rsidTr="00AE04A6">
              <w:trPr>
                <w:trHeight w:val="393"/>
              </w:trPr>
              <w:tc>
                <w:tcPr>
                  <w:tcW w:w="2122" w:type="dxa"/>
                </w:tcPr>
                <w:p w:rsidR="006E3E45" w:rsidRPr="00786DF6" w:rsidRDefault="00A33B5D" w:rsidP="00815C8B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86DF6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Передвижной медицинский стеллаж 3 полки</w:t>
                  </w:r>
                </w:p>
              </w:tc>
              <w:tc>
                <w:tcPr>
                  <w:tcW w:w="2835" w:type="dxa"/>
                </w:tcPr>
                <w:p w:rsidR="006E3E45" w:rsidRPr="00786DF6" w:rsidRDefault="00A33B5D" w:rsidP="00815C8B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86DF6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Длина 680 мм, ширина 430 мм, высота 860 мм. Размер полки: длина 390</w:t>
                  </w:r>
                  <w:r w:rsidRPr="00786DF6">
                    <w:rPr>
                      <w:rFonts w:ascii="Times New Roman" w:hAnsi="Times New Roman" w:cs="Times New Roman"/>
                      <w:bCs/>
                      <w:color w:val="000000" w:themeColor="text1"/>
                      <w:u w:val="single"/>
                    </w:rPr>
                    <w:t>+</w:t>
                  </w:r>
                  <w:r w:rsidRPr="00786DF6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5 мм, глубина 610</w:t>
                  </w:r>
                  <w:r w:rsidRPr="00786DF6">
                    <w:rPr>
                      <w:rFonts w:ascii="Times New Roman" w:hAnsi="Times New Roman" w:cs="Times New Roman"/>
                      <w:bCs/>
                      <w:color w:val="000000" w:themeColor="text1"/>
                      <w:u w:val="single"/>
                    </w:rPr>
                    <w:t>+</w:t>
                  </w:r>
                  <w:r w:rsidRPr="00786DF6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5 мм. Расстояние между полками: </w:t>
                  </w:r>
                  <w:r w:rsidR="00786DF6" w:rsidRPr="00786DF6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340 мм и 265 мм. Диаметр колеса:</w:t>
                  </w:r>
                  <w:r w:rsidRPr="00786DF6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50 мм. Материал полок и стоек: высокопрочный АБС-пластик.</w:t>
                  </w:r>
                </w:p>
              </w:tc>
              <w:tc>
                <w:tcPr>
                  <w:tcW w:w="1300" w:type="dxa"/>
                </w:tcPr>
                <w:p w:rsidR="006E3E45" w:rsidRPr="00786DF6" w:rsidRDefault="007C524B" w:rsidP="00815C8B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786DF6">
                    <w:rPr>
                      <w:rFonts w:ascii="Times New Roman" w:hAnsi="Times New Roman"/>
                      <w:bCs/>
                      <w:color w:val="000000"/>
                    </w:rPr>
                    <w:t>Май</w:t>
                  </w:r>
                </w:p>
              </w:tc>
              <w:tc>
                <w:tcPr>
                  <w:tcW w:w="835" w:type="dxa"/>
                </w:tcPr>
                <w:p w:rsidR="006E3E45" w:rsidRPr="00786DF6" w:rsidRDefault="007C524B" w:rsidP="00815C8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86DF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670" w:type="dxa"/>
                </w:tcPr>
                <w:p w:rsidR="006E3E45" w:rsidRPr="00786DF6" w:rsidRDefault="007C524B" w:rsidP="00815C8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86DF6">
                    <w:rPr>
                      <w:rFonts w:ascii="Times New Roman" w:hAnsi="Times New Roman"/>
                    </w:rPr>
                    <w:t>19 800,00</w:t>
                  </w:r>
                </w:p>
              </w:tc>
              <w:tc>
                <w:tcPr>
                  <w:tcW w:w="1298" w:type="dxa"/>
                </w:tcPr>
                <w:p w:rsidR="006E3E45" w:rsidRPr="00786DF6" w:rsidRDefault="007C524B" w:rsidP="00815C8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86DF6">
                    <w:rPr>
                      <w:rFonts w:ascii="Times New Roman" w:hAnsi="Times New Roman"/>
                    </w:rPr>
                    <w:t xml:space="preserve"> 39 600,00</w:t>
                  </w:r>
                </w:p>
              </w:tc>
            </w:tr>
            <w:tr w:rsidR="006E3E45" w:rsidRPr="00F40391" w:rsidTr="00AE04A6">
              <w:trPr>
                <w:trHeight w:val="393"/>
              </w:trPr>
              <w:tc>
                <w:tcPr>
                  <w:tcW w:w="2122" w:type="dxa"/>
                </w:tcPr>
                <w:p w:rsidR="006E3E45" w:rsidRPr="00786DF6" w:rsidRDefault="00786DF6" w:rsidP="00815C8B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86DF6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Зонд полимерный для кишечных промываний к аппарату Амок-2</w:t>
                  </w:r>
                </w:p>
              </w:tc>
              <w:tc>
                <w:tcPr>
                  <w:tcW w:w="2835" w:type="dxa"/>
                </w:tcPr>
                <w:p w:rsidR="00786DF6" w:rsidRPr="00786DF6" w:rsidRDefault="00786DF6" w:rsidP="00815C8B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86DF6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Одноразовый стерильный для аппарата АМОК, трехканальная эластичная трубка. </w:t>
                  </w:r>
                </w:p>
                <w:p w:rsidR="006E3E45" w:rsidRPr="00786DF6" w:rsidRDefault="00AE04A6" w:rsidP="00815C8B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Диаметр зонда рав</w:t>
                  </w:r>
                  <w:r w:rsidR="00786DF6" w:rsidRPr="00786DF6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ен 22 мм для взрослых</w:t>
                  </w:r>
                </w:p>
              </w:tc>
              <w:tc>
                <w:tcPr>
                  <w:tcW w:w="1300" w:type="dxa"/>
                </w:tcPr>
                <w:p w:rsidR="006E3E45" w:rsidRPr="00786DF6" w:rsidRDefault="00786DF6" w:rsidP="00815C8B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786DF6">
                    <w:rPr>
                      <w:rFonts w:ascii="Times New Roman" w:hAnsi="Times New Roman"/>
                      <w:bCs/>
                      <w:color w:val="000000"/>
                    </w:rPr>
                    <w:t>Май</w:t>
                  </w:r>
                </w:p>
              </w:tc>
              <w:tc>
                <w:tcPr>
                  <w:tcW w:w="835" w:type="dxa"/>
                </w:tcPr>
                <w:p w:rsidR="006E3E45" w:rsidRPr="00786DF6" w:rsidRDefault="0003771C" w:rsidP="00815C8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670" w:type="dxa"/>
                </w:tcPr>
                <w:p w:rsidR="006E3E45" w:rsidRPr="00786DF6" w:rsidRDefault="00786DF6" w:rsidP="00815C8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86DF6">
                    <w:rPr>
                      <w:rFonts w:ascii="Times New Roman" w:hAnsi="Times New Roman"/>
                    </w:rPr>
                    <w:t>496,00</w:t>
                  </w:r>
                </w:p>
              </w:tc>
              <w:tc>
                <w:tcPr>
                  <w:tcW w:w="1298" w:type="dxa"/>
                </w:tcPr>
                <w:p w:rsidR="006E3E45" w:rsidRPr="00786DF6" w:rsidRDefault="0003771C" w:rsidP="00815C8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49600,00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3771C"/>
    <w:rsid w:val="0005423E"/>
    <w:rsid w:val="00054481"/>
    <w:rsid w:val="000638E6"/>
    <w:rsid w:val="00073C45"/>
    <w:rsid w:val="00081B43"/>
    <w:rsid w:val="000E163C"/>
    <w:rsid w:val="000E2B34"/>
    <w:rsid w:val="000F2AE4"/>
    <w:rsid w:val="0012219E"/>
    <w:rsid w:val="00135940"/>
    <w:rsid w:val="00161632"/>
    <w:rsid w:val="001A4620"/>
    <w:rsid w:val="001C0DF8"/>
    <w:rsid w:val="001C5BD0"/>
    <w:rsid w:val="00224DA8"/>
    <w:rsid w:val="00231B33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A760C"/>
    <w:rsid w:val="005B4465"/>
    <w:rsid w:val="005D2BC3"/>
    <w:rsid w:val="005D792F"/>
    <w:rsid w:val="005F1F80"/>
    <w:rsid w:val="005F2402"/>
    <w:rsid w:val="005F3A77"/>
    <w:rsid w:val="00602FE5"/>
    <w:rsid w:val="006167CE"/>
    <w:rsid w:val="00634207"/>
    <w:rsid w:val="00662931"/>
    <w:rsid w:val="00685A02"/>
    <w:rsid w:val="006A51D6"/>
    <w:rsid w:val="006D3C30"/>
    <w:rsid w:val="006E3E45"/>
    <w:rsid w:val="006E76FF"/>
    <w:rsid w:val="006F1742"/>
    <w:rsid w:val="006F1829"/>
    <w:rsid w:val="00700A60"/>
    <w:rsid w:val="00715316"/>
    <w:rsid w:val="007563EF"/>
    <w:rsid w:val="007628C6"/>
    <w:rsid w:val="00786DF6"/>
    <w:rsid w:val="007C47D8"/>
    <w:rsid w:val="007C524B"/>
    <w:rsid w:val="007E419D"/>
    <w:rsid w:val="007E4E51"/>
    <w:rsid w:val="0081150E"/>
    <w:rsid w:val="00815C8B"/>
    <w:rsid w:val="008233E2"/>
    <w:rsid w:val="008419F7"/>
    <w:rsid w:val="008623B3"/>
    <w:rsid w:val="00881EAB"/>
    <w:rsid w:val="008856C9"/>
    <w:rsid w:val="00886D2A"/>
    <w:rsid w:val="00887F68"/>
    <w:rsid w:val="00894D32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4541F"/>
    <w:rsid w:val="009610D3"/>
    <w:rsid w:val="009A14CC"/>
    <w:rsid w:val="009D5D97"/>
    <w:rsid w:val="009E7ABC"/>
    <w:rsid w:val="009F2A0B"/>
    <w:rsid w:val="00A14A9D"/>
    <w:rsid w:val="00A23E24"/>
    <w:rsid w:val="00A33B5D"/>
    <w:rsid w:val="00A571E4"/>
    <w:rsid w:val="00A670E7"/>
    <w:rsid w:val="00A856D5"/>
    <w:rsid w:val="00A923E8"/>
    <w:rsid w:val="00A92561"/>
    <w:rsid w:val="00AB33F3"/>
    <w:rsid w:val="00AB44AB"/>
    <w:rsid w:val="00AD14C1"/>
    <w:rsid w:val="00AE04A6"/>
    <w:rsid w:val="00B02F65"/>
    <w:rsid w:val="00B21037"/>
    <w:rsid w:val="00B27568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5732-A81A-4DD4-B0E2-E8BB7AF0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3</cp:revision>
  <cp:lastPrinted>2024-06-04T07:47:00Z</cp:lastPrinted>
  <dcterms:created xsi:type="dcterms:W3CDTF">2024-06-04T07:45:00Z</dcterms:created>
  <dcterms:modified xsi:type="dcterms:W3CDTF">2024-06-04T07:50:00Z</dcterms:modified>
</cp:coreProperties>
</file>