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A4553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Общество с ограниченной ответственностью «Астана»</w:t>
      </w:r>
    </w:p>
    <w:p w:rsidR="00FC13E0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357600 Российская Федерация Ставропольский край г. Ессентуки ул. Пятигорская, 44ъ</w:t>
      </w:r>
    </w:p>
    <w:p w:rsidR="00FC13E0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Pr="00FC13E0" w:rsidRDefault="00FC13E0" w:rsidP="00BA4553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Электронная почта: </w:t>
      </w:r>
      <w:hyperlink r:id="rId6" w:history="1">
        <w:r w:rsidRPr="00FC13E0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zakupki@kazakhstan-kmv.ru</w:t>
        </w:r>
      </w:hyperlink>
    </w:p>
    <w:p w:rsidR="00FC13E0" w:rsidRPr="00FC13E0" w:rsidRDefault="00FC13E0" w:rsidP="00FC13E0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C13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Тел: 88793499354</w:t>
      </w:r>
    </w:p>
    <w:p w:rsidR="00FC13E0" w:rsidRDefault="00FC13E0" w:rsidP="00FC13E0">
      <w:pPr>
        <w:spacing w:after="0" w:line="240" w:lineRule="auto"/>
      </w:pPr>
    </w:p>
    <w:tbl>
      <w:tblPr>
        <w:tblpPr w:leftFromText="180" w:rightFromText="180" w:vertAnchor="text" w:horzAnchor="page" w:tblpX="682" w:tblpY="181"/>
        <w:tblW w:w="10314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809"/>
        <w:gridCol w:w="851"/>
        <w:gridCol w:w="2126"/>
        <w:gridCol w:w="1559"/>
      </w:tblGrid>
      <w:tr w:rsidR="00FC13E0" w:rsidRPr="00E178CA" w:rsidTr="00FC13E0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357A55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 поставки/ выполнения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178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Количество, объем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Начальная максимальная 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E178CA" w:rsidRDefault="00FC13E0" w:rsidP="00CC2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Максималь-ная</w:t>
            </w:r>
            <w:proofErr w:type="spellEnd"/>
            <w:proofErr w:type="gramEnd"/>
            <w:r w:rsidRPr="00F403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сумма договора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Кабель-удлинитель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 A(m) (прямой) - USB 2.0 A (f) (прямой), 5м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3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компьютерные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стерео колонки, с отдельным блоком питания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3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397B57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соединительный аудио-видео HDMI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HDMI (m) - HDMI (m), 5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3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-камера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матрицы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0.9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видео (без интерполяции)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 х 720 пикселей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Фоторазрешение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режиме интерполяции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фото (без интерполяции)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 х 720 пикселей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видео высокой четкости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720p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 записи видео, </w:t>
            </w:r>
            <w:proofErr w:type="gram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/сек Интерфейс: USB2.0;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 микрофон.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3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397B57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576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397B57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неуправляемый, настольный, L2,</w:t>
            </w:r>
          </w:p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Порты: 10/100BASE-TX 8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шт., Таблица MAC-адресов: 2K;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3E0" w:rsidRPr="00FC13E0" w:rsidRDefault="00FC13E0" w:rsidP="0039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Апрель-май 2024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0" w:rsidRPr="00FC13E0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E0" w:rsidRPr="00397B57" w:rsidRDefault="00FC13E0" w:rsidP="0039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клавиатура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мышь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мыши  </w:t>
            </w:r>
          </w:p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оптическая светодиодная, тип клавиатуры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мембранная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cs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397B57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397B57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- 5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- 7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розетки – 5 кабель - 10 м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9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Жесткий диск 4 ТБ.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  <w:lang w:val="en-US"/>
              </w:rPr>
            </w:pPr>
            <w:r w:rsidRPr="00FC13E0">
              <w:rPr>
                <w:rFonts w:cs="Times New Roman"/>
                <w:lang w:val="en-US"/>
              </w:rPr>
              <w:t xml:space="preserve">WD Purple Surveillance </w:t>
            </w:r>
            <w:r w:rsidRPr="00FC13E0">
              <w:rPr>
                <w:rFonts w:cs="Times New Roman"/>
              </w:rPr>
              <w:t>объем</w:t>
            </w:r>
            <w:r w:rsidRPr="00FC13E0">
              <w:rPr>
                <w:rFonts w:cs="Times New Roman"/>
                <w:lang w:val="en-US"/>
              </w:rPr>
              <w:t xml:space="preserve"> 4 </w:t>
            </w:r>
            <w:r w:rsidRPr="00FC13E0">
              <w:rPr>
                <w:rFonts w:cs="Times New Roman"/>
              </w:rPr>
              <w:t>ТБ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64 770,00</w:t>
            </w:r>
          </w:p>
        </w:tc>
      </w:tr>
      <w:tr w:rsidR="00FC13E0" w:rsidRPr="00FC13E0" w:rsidTr="00FC13E0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13E0" w:rsidRPr="00FC13E0" w:rsidRDefault="00FC13E0" w:rsidP="00FC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струйный цветной с системой непрерывной подачи чернил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Цветной, струйный, система непрерывной подачи чернил (СНПЧ), А4 формат, скорость печати: ч/б - 10 </w:t>
            </w:r>
            <w:proofErr w:type="spellStart"/>
            <w:proofErr w:type="gramStart"/>
            <w:r w:rsidRPr="00FC13E0">
              <w:rPr>
                <w:rFonts w:cs="Times New Roman"/>
              </w:rPr>
              <w:t>стр</w:t>
            </w:r>
            <w:proofErr w:type="spellEnd"/>
            <w:proofErr w:type="gramEnd"/>
            <w:r w:rsidRPr="00FC13E0">
              <w:rPr>
                <w:rFonts w:cs="Times New Roman"/>
              </w:rPr>
              <w:t xml:space="preserve">/мин, </w:t>
            </w:r>
            <w:proofErr w:type="spellStart"/>
            <w:r w:rsidRPr="00FC13E0">
              <w:rPr>
                <w:rFonts w:cs="Times New Roman"/>
              </w:rPr>
              <w:t>цв</w:t>
            </w:r>
            <w:proofErr w:type="spellEnd"/>
            <w:r w:rsidRPr="00FC13E0">
              <w:rPr>
                <w:rFonts w:cs="Times New Roman"/>
              </w:rPr>
              <w:t xml:space="preserve">. - 5 </w:t>
            </w:r>
            <w:proofErr w:type="spellStart"/>
            <w:r w:rsidRPr="00FC13E0">
              <w:rPr>
                <w:rFonts w:cs="Times New Roman"/>
              </w:rPr>
              <w:t>стр</w:t>
            </w:r>
            <w:proofErr w:type="spellEnd"/>
            <w:r w:rsidRPr="00FC13E0">
              <w:rPr>
                <w:rFonts w:cs="Times New Roman"/>
              </w:rPr>
              <w:t>/мин (</w:t>
            </w:r>
            <w:r w:rsidRPr="00FC13E0">
              <w:rPr>
                <w:rFonts w:cs="Times New Roman"/>
                <w:lang w:val="en-US"/>
              </w:rPr>
              <w:t>A</w:t>
            </w:r>
            <w:r w:rsidRPr="00FC13E0">
              <w:rPr>
                <w:rFonts w:cs="Times New Roman"/>
              </w:rPr>
              <w:t>4), максимальное разрешение печати 5760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 xml:space="preserve">1440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 Сканер – планшетный </w:t>
            </w:r>
            <w:r w:rsidRPr="00FC13E0">
              <w:rPr>
                <w:rFonts w:cs="Times New Roman"/>
                <w:lang w:val="en-US"/>
              </w:rPr>
              <w:t>CIS</w:t>
            </w:r>
            <w:r w:rsidRPr="00FC13E0">
              <w:rPr>
                <w:rFonts w:cs="Times New Roman"/>
              </w:rPr>
              <w:t xml:space="preserve">, оптическое разрешение сканера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 600х1200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, максимальный формат бумаги (сканер) </w:t>
            </w:r>
          </w:p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 xml:space="preserve"> </w:t>
            </w:r>
            <w:r w:rsidRPr="00FC13E0">
              <w:rPr>
                <w:rFonts w:cs="Times New Roman"/>
                <w:lang w:val="en-US"/>
              </w:rPr>
              <w:t>A</w:t>
            </w:r>
            <w:r w:rsidRPr="00FC13E0">
              <w:rPr>
                <w:rFonts w:cs="Times New Roman"/>
              </w:rPr>
              <w:t>4 (216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>297), глубина цвета сканера 48 бит. Копир, максимальное разрешения копира 600</w:t>
            </w:r>
            <w:r w:rsidRPr="00FC13E0">
              <w:rPr>
                <w:rFonts w:cs="Times New Roman"/>
                <w:lang w:val="en-US"/>
              </w:rPr>
              <w:t>x</w:t>
            </w:r>
            <w:r w:rsidRPr="00FC13E0">
              <w:rPr>
                <w:rFonts w:cs="Times New Roman"/>
              </w:rPr>
              <w:t xml:space="preserve">600 </w:t>
            </w:r>
            <w:r w:rsidRPr="00FC13E0">
              <w:rPr>
                <w:rFonts w:cs="Times New Roman"/>
                <w:lang w:val="en-US"/>
              </w:rPr>
              <w:t>dpi</w:t>
            </w:r>
            <w:r w:rsidRPr="00FC13E0">
              <w:rPr>
                <w:rFonts w:cs="Times New Roman"/>
              </w:rPr>
              <w:t xml:space="preserve">, скорость копирования 7 </w:t>
            </w:r>
            <w:proofErr w:type="spellStart"/>
            <w:proofErr w:type="gramStart"/>
            <w:r w:rsidRPr="00FC13E0">
              <w:rPr>
                <w:rFonts w:cs="Times New Roman"/>
              </w:rPr>
              <w:t>стр</w:t>
            </w:r>
            <w:proofErr w:type="spellEnd"/>
            <w:proofErr w:type="gramEnd"/>
            <w:r w:rsidRPr="00FC13E0">
              <w:rPr>
                <w:rFonts w:cs="Times New Roman"/>
              </w:rPr>
              <w:t>/мин, Максимальное количество копий за цикл 20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pStyle w:val="TableContents"/>
              <w:rPr>
                <w:rFonts w:cs="Times New Roman"/>
              </w:rPr>
            </w:pPr>
            <w:r w:rsidRPr="00FC13E0"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E0" w:rsidRPr="00FC13E0" w:rsidRDefault="00FC13E0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25 370,00</w:t>
            </w:r>
          </w:p>
        </w:tc>
      </w:tr>
    </w:tbl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940"/>
        <w:gridCol w:w="1940"/>
        <w:gridCol w:w="1120"/>
        <w:gridCol w:w="680"/>
        <w:gridCol w:w="1848"/>
        <w:gridCol w:w="3119"/>
      </w:tblGrid>
      <w:tr w:rsidR="0037230E" w:rsidRPr="00FC13E0" w:rsidTr="00FC13E0">
        <w:trPr>
          <w:trHeight w:val="525"/>
        </w:trPr>
        <w:tc>
          <w:tcPr>
            <w:tcW w:w="3880" w:type="dxa"/>
            <w:gridSpan w:val="2"/>
            <w:shd w:val="clear" w:color="auto" w:fill="auto"/>
            <w:noWrap/>
            <w:vAlign w:val="center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230E" w:rsidRPr="00FC13E0" w:rsidTr="0037230E">
        <w:trPr>
          <w:trHeight w:val="315"/>
        </w:trPr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7230E" w:rsidRPr="00FC13E0" w:rsidRDefault="0037230E" w:rsidP="00372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C13E0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C13E0" w:rsidRPr="00161632" w:rsidRDefault="00FC13E0" w:rsidP="00FC13E0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C13E0" w:rsidRDefault="00FC13E0" w:rsidP="00FC13E0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Pr="0016163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C13E0" w:rsidRPr="009553C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C13E0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C13E0" w:rsidRPr="00161632" w:rsidRDefault="00FC13E0" w:rsidP="00FC13E0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C13E0" w:rsidRDefault="00FC13E0" w:rsidP="00FC13E0">
      <w:pPr>
        <w:tabs>
          <w:tab w:val="left" w:pos="284"/>
        </w:tabs>
      </w:pPr>
    </w:p>
    <w:p w:rsidR="00FC13E0" w:rsidRDefault="00FC13E0" w:rsidP="00FC13E0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B4309" w:rsidRPr="00FC13E0" w:rsidRDefault="001B4309">
      <w:pPr>
        <w:rPr>
          <w:rFonts w:ascii="Times New Roman" w:hAnsi="Times New Roman" w:cs="Times New Roman"/>
          <w:sz w:val="24"/>
          <w:szCs w:val="24"/>
        </w:rPr>
      </w:pPr>
    </w:p>
    <w:sectPr w:rsidR="001B4309" w:rsidRPr="00FC13E0" w:rsidSect="009C1B89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6538"/>
    <w:multiLevelType w:val="hybridMultilevel"/>
    <w:tmpl w:val="1A825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6"/>
    <w:rsid w:val="000F33A1"/>
    <w:rsid w:val="00136302"/>
    <w:rsid w:val="001B4309"/>
    <w:rsid w:val="00232055"/>
    <w:rsid w:val="00255007"/>
    <w:rsid w:val="003263A7"/>
    <w:rsid w:val="00357A55"/>
    <w:rsid w:val="00371ADD"/>
    <w:rsid w:val="0037230E"/>
    <w:rsid w:val="00381EC0"/>
    <w:rsid w:val="00397B57"/>
    <w:rsid w:val="005F4B6A"/>
    <w:rsid w:val="006176C5"/>
    <w:rsid w:val="006869F4"/>
    <w:rsid w:val="006B5E92"/>
    <w:rsid w:val="006C6051"/>
    <w:rsid w:val="008531DC"/>
    <w:rsid w:val="008C36C5"/>
    <w:rsid w:val="008E35B4"/>
    <w:rsid w:val="009C05A8"/>
    <w:rsid w:val="009C1B89"/>
    <w:rsid w:val="00A01811"/>
    <w:rsid w:val="00A13726"/>
    <w:rsid w:val="00A220DD"/>
    <w:rsid w:val="00A406E7"/>
    <w:rsid w:val="00A762B7"/>
    <w:rsid w:val="00B6796D"/>
    <w:rsid w:val="00B76D2A"/>
    <w:rsid w:val="00BA4553"/>
    <w:rsid w:val="00BE5F4B"/>
    <w:rsid w:val="00BE6391"/>
    <w:rsid w:val="00C52E83"/>
    <w:rsid w:val="00C93F6A"/>
    <w:rsid w:val="00CC2756"/>
    <w:rsid w:val="00D83F8B"/>
    <w:rsid w:val="00E178CA"/>
    <w:rsid w:val="00E94E10"/>
    <w:rsid w:val="00EB503F"/>
    <w:rsid w:val="00EC0AA3"/>
    <w:rsid w:val="00EF70C4"/>
    <w:rsid w:val="00F11785"/>
    <w:rsid w:val="00F719B4"/>
    <w:rsid w:val="00F756CE"/>
    <w:rsid w:val="00FC13E0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C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BA455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4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A4553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CC27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FC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azakhstan-km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С.Н.</dc:creator>
  <cp:lastModifiedBy>Pom Yurista</cp:lastModifiedBy>
  <cp:revision>2</cp:revision>
  <cp:lastPrinted>2024-03-21T12:39:00Z</cp:lastPrinted>
  <dcterms:created xsi:type="dcterms:W3CDTF">2024-04-23T09:15:00Z</dcterms:created>
  <dcterms:modified xsi:type="dcterms:W3CDTF">2024-04-23T09:15:00Z</dcterms:modified>
</cp:coreProperties>
</file>