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701"/>
        <w:gridCol w:w="992"/>
        <w:gridCol w:w="1701"/>
        <w:gridCol w:w="1438"/>
      </w:tblGrid>
      <w:tr w:rsidR="00161632" w:rsidRPr="00BA2D2E" w:rsidTr="009B7375">
        <w:trPr>
          <w:trHeight w:val="1076"/>
        </w:trPr>
        <w:tc>
          <w:tcPr>
            <w:tcW w:w="392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  <w:vAlign w:val="center"/>
          </w:tcPr>
          <w:p w:rsidR="00161632" w:rsidRPr="00BA2D2E" w:rsidRDefault="00161632" w:rsidP="00BA2D2E">
            <w:pPr>
              <w:spacing w:after="0"/>
              <w:ind w:left="-73" w:right="-15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AB44AB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BA2D2E" w:rsidRDefault="00BA2D2E" w:rsidP="00BA2D2E">
            <w:pPr>
              <w:spacing w:after="0"/>
              <w:ind w:left="-126"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редставо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9%, 5литров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93000,00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Кожный антисептик 500мл, инд. упаковка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Кожный антисептик , 5литров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Абсолюцид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Энзим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20700,00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Абсолюцид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Эоми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Тест комплект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спиртовой раствор амидопирина и анилина солянокислого, 100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Бахилы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полиэтиленовые, одноразовые.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Бианол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Бинт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Хлопчатобумажный, нестерильный 7х14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Бинт эластичный трубчатый №6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эластичный трубчатый размер №6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Вата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Нестерильная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хирургическая 250гр.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Ватные палочки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Нестерильные, №100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Гель для УЗИ.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однородный гель, прозрачный или слегка мутноватый, 5 кг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Гель для ЭКГ.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однородный гель, прозрачный или слегка мутноватый, 5 кг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4170,00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Держатель с иглой для забора крови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размер иглы 22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Емкость-контейнер ЕК-01 д/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инстр.1л.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желтый, непрокалываемый,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Ерш пробирочный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Синтетический 30х100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Жавель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(300таблеток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езинфицирующее средство, хлорсодержащее,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таблетированное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Жгут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Венозный, взрослый, </w:t>
            </w:r>
            <w:r w:rsidRPr="00BA2D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состоит из широкой эластичной ленты длина 400 мм,</w:t>
            </w:r>
          </w:p>
          <w:p w:rsidR="009B7375" w:rsidRPr="00BA2D2E" w:rsidRDefault="009B7375" w:rsidP="00BA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ширина 25 мм;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имеет 2-х кнопочную застежку</w:t>
            </w:r>
            <w:r w:rsidRPr="00BA2D2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Зеркало гинекологическое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Стерильное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одноразовое, размер 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Зонд желудочный №36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Резиновый, многоразовый, не стерильный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29500,00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Зонд для отбора проб в пробирке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стерильный, хлопковый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Игла инъекционная 30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стерильная, размер иглы 30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7C4BD1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C4B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9B7375" w:rsidRPr="00BA2D2E" w:rsidRDefault="007C4BD1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Дезиконт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-АБАКТЕРИЛ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полоски, одноразовые,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паровой стерилизации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В-4 (1000 тестов)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3700,00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Индикаторы паровой стерилизации Интест-ПФ-1, №1000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паровой стерилизации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-ПФ, №1000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урологический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 женский, размер, 10 - 12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Клеенка ПВХ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компресная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медицинская  шир.1,4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Клеенка подкладная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резинотканевая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Контакт,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1 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шт100х200 (100шт)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0346DD" w:rsidP="0003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430</w:t>
            </w:r>
            <w:r w:rsidR="009B7375"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7960,00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шт100х250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40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066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vAlign w:val="bottom"/>
          </w:tcPr>
          <w:p w:rsidR="009B7375" w:rsidRPr="009B7375" w:rsidRDefault="0040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шт100х320)</w:t>
            </w:r>
            <w:proofErr w:type="gram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Самоклеящийся, одноразовый,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150х280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4080,00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Самоклеящийся, одноразовый, 100 шт75х150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1920,00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Ланцет автоматический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-lance Special 2,0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17G,200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27600,00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Ланцеты одноразовые к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глюкометру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к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глюкометру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Сателит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Лейкопластырь бактерицидный 6х10 см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Пластинка 6х10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Гипоалергенный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3х500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Марля медицинская.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отрез10 м, в индивидуальной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  для защиты органов дыхания персонала от патогенных микроорганизмов и капель жидкости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Масло массажное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аппарата «Старвак»500 мл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26400,00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Мыло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Для рук,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жидкое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антибактериальное 0,5литра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Набор ректальный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колоногидротерапии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Напальчники №100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Резиновые, нестерильные, 100 шт.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Нарукавник ламинированный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Одоразовые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ламинированные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Натуральная композиция «Горная благодать» для принятия ванн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ванн </w:t>
            </w:r>
            <w:r w:rsidRPr="00BA2D2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 основе медово-пантовой вытяжки 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Пакеты для мед. отходов класс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Одноразовые, желтого цвета, размер 50х60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Пакеты для мед. отходов класс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Одноразовые, желтого цвета  размер 70х80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Пеленка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гигиенич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 60*90см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впитывающая, белого цвета, размер 60х90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средство, 37%,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бесцветная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прозрачная жидкость без запаха, канистра 11 кг.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114400,00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Перекись водорода 6%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средство, 6%,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бесцветная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прозрачная жидкость без запаха, флакон 1л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виниловые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 нестерильные, медицинские,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виниловые,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латексные 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медицинские, стерильные,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латексные, в индивидуальной упаковке по 1 паре.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медицинские латексные нестерильные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медицинские, нестерильные,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латексные,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медицинские, нестерильные,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сверхпрочные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нестерильные, из натурального латекса,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турированные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плотные,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особопрочные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кожи рук от загрязнений, от воздействия моющих и чистящих средств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21900,00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Пипетка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без делений, представляет собой стеклянную трубки,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от 1 до 2 мл жидкости.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д/взрослых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Классические «дышащие» подгузники для взрослых</w:t>
            </w:r>
            <w:r w:rsidRPr="00BA2D2E">
              <w:rPr>
                <w:rFonts w:ascii="Times New Roman" w:hAnsi="Times New Roman" w:cs="Times New Roman"/>
                <w:b/>
                <w:bCs/>
                <w:color w:val="2B2827"/>
                <w:sz w:val="20"/>
                <w:szCs w:val="20"/>
                <w:shd w:val="clear" w:color="auto" w:fill="F5F7F9"/>
              </w:rPr>
              <w:t xml:space="preserve">,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белые, обьем130-170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9450,00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Презерватив для УЗИ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Стерильные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одноразовые, в индивидуальной упаковке.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65000,00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для исследования сыворотки 16х100мм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Вакуумная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стенки покрыты сухим активатором образования сгустка (SiO2) для ускорения свертывания крови,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с цитратом Na3,8%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Вакуумная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коагулологических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с цитратом натрия 3.8% 4.5 мл 13*75 мм, 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С ЭДТА К3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Вакуумная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содержит в качестве антикоагулянта EDTA-K2 или EDTE-K3 (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этилендиаминтетраацетат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), 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Прокладки женские «BELLA»№10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прокладк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без крылышек, традиционной толщины. Каждая прокладка - в индивидуальной упаковке,  Покрыта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супервпитывающей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сеточкой, которая моментально пропускает влагу и удерживает ее внутри.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Простыни SMS 70х200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 №100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нетканная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нестерильная, 70х200, с перфорацией.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178000,00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Простыни для обертывания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/Э160*200,20шт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Простыня полиэтиленовая, нестерильная, 20микрон, 160х200, 20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Простынь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 0,6*80М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A2D2E">
              <w:rPr>
                <w:rFonts w:eastAsiaTheme="minorHAnsi"/>
                <w:sz w:val="20"/>
                <w:szCs w:val="20"/>
                <w:lang w:eastAsia="en-US"/>
              </w:rPr>
              <w:t xml:space="preserve">Одноразовые бумажные простыни,  целлюлоза, </w:t>
            </w:r>
            <w:r w:rsidRPr="00BA2D2E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двухслойные, </w:t>
            </w:r>
            <w:r w:rsidRPr="00BA2D2E">
              <w:rPr>
                <w:rFonts w:eastAsiaTheme="minorHAnsi"/>
                <w:sz w:val="20"/>
                <w:szCs w:val="20"/>
                <w:lang w:eastAsia="en-US"/>
              </w:rPr>
              <w:br/>
              <w:t>белые, длина 80 метров, ширина рулона 60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Рулон комбинированный плоский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паровой 15х200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Рулон состоит из полимерной пленки бледно-голубого цвета и специальной  медицинской бумаги белого цвета плотностью 60 г/м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соединенных между собой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термошвом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из трех параллельных направляющих. На бумажной стороне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нанесены: ширина рулона в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  цветные химические индикаторы стерилизации с описанием цвета, приобретаемого индикатором после стерилизации.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 w:rsidP="009B7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Рулон комбинированный плоский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паровой 7,5х200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Рулон состоит из полимерной пленки бледно-голубого цвета и специальной  медицинской бумаги белого цвета плотностью 60 г/м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соединенных между собой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термошвом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из трех параллельных направляющих. На бумажной стороне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нанесены: ширина рулона в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  цветные химические индикаторы стерилизации с описанием цвета, приобретаемого индикатором после стерилизации.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SMS н/стер.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SMS, размер 40х50см, одноразовая, 100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упаковке, белого или голубого цвета.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Салфетка с нашатырем для стимуляции дыхания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 индивидуальной упаковке, пропитана р-ром аммиака. 3х6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Салфетка антисептическая спиртовая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одноразовая, в индивидуальной упаковке, пропитана р-ром спирта 70%, размер 110х125мм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антисептическая спиртовая 60х100 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одноразовая, в индивидуальной упаковке, пропитана р-ром спирта 70%, размер 60х100мм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стер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арлевая 16*14 №10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Одноразовая, стерильная, в упаковке 10 </w:t>
            </w:r>
            <w:proofErr w:type="spellStart"/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размер 16х14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-Актив,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Упаковка 60 штук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готовые к применению салфетки из белого нетканого материала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спанлейс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высокой прочности площадью 240 см. кв. или 300 см. кв., равномерно пропитанные дезинфицирующим средством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-Актив», 510,0060 штук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дезинфицирующие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Миродез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60 штук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Бесспиртовые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дезинфицирующие салфетки для медицинских изделий и эндоскопов,</w:t>
            </w:r>
            <w:r w:rsidRPr="00BA2D2E">
              <w:rPr>
                <w:rFonts w:ascii="Times New Roman" w:hAnsi="Times New Roman" w:cs="Times New Roman"/>
                <w:color w:val="8184A1"/>
                <w:sz w:val="20"/>
                <w:szCs w:val="20"/>
                <w:shd w:val="clear" w:color="auto" w:fill="FFFFFF"/>
              </w:rPr>
              <w:t xml:space="preserve">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 белого нетканого материала, равномерно пропитанные дезинфицирующим средством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-Актив», 60 штук 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стерильная, система для переливания растворов, обеспечена пластиковым шипом,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заборной иглой из пластика со встроенным воздушным клапаном и воздушным фильтром,  съемная игла снабжена защитным колпачком,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инфузионая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обеспечена полужестким прозрачным резервуаром со встроенным дисковым фильтром для жидкости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Скипидарная эмульсия белая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эмульсия для принятия ванн - флакон, 1000 мл, состав: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 живичный, вода дистиллированная,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цетиариловый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спирт, масляные экстракты трав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Скипидарная эмульсия желтая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1 литр однородная двухфазная жидкая текстура, желтого цвета, с запахом натуральной сосновой живицы эмульсия для принятия ванн - флакон, 1000 мл,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кипидар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живичный, вода дистиллированная,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цетиариловый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спирт, масляные экстракты трав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риродная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соль мелкого помола голубого цвета с натуральными растительными экстрактами лаванды, мандарина, валерианы.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йодобромная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природная соль мелкого помола, белого цвета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 составе бромид натрия, иодид калия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34650,00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 маслом пихты природная соль мелкого помола, зеленого цвета, в составе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экстаркт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пихты сибирской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СТЕРИКОНТ-П-А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2"/>
              <w:jc w:val="left"/>
              <w:outlineLvl w:val="1"/>
              <w:rPr>
                <w:rFonts w:ascii="Times New Roman" w:hAnsi="Times New Roman"/>
              </w:rPr>
            </w:pPr>
            <w:r w:rsidRPr="00BA2D2E">
              <w:rPr>
                <w:rFonts w:ascii="Times New Roman" w:hAnsi="Times New Roman"/>
                <w:b w:val="0"/>
              </w:rPr>
              <w:t>(1000 тестов</w:t>
            </w:r>
            <w:proofErr w:type="gramStart"/>
            <w:r w:rsidRPr="00BA2D2E">
              <w:rPr>
                <w:rFonts w:ascii="Times New Roman" w:hAnsi="Times New Roman"/>
                <w:b w:val="0"/>
              </w:rPr>
              <w:t>)</w:t>
            </w:r>
            <w:r w:rsidRPr="00BA2D2E">
              <w:rPr>
                <w:rFonts w:ascii="Times New Roman" w:eastAsiaTheme="minorHAnsi" w:hAnsi="Times New Roman"/>
                <w:b w:val="0"/>
              </w:rPr>
              <w:t>л</w:t>
            </w:r>
            <w:proofErr w:type="gramEnd"/>
            <w:r w:rsidRPr="00BA2D2E">
              <w:rPr>
                <w:rFonts w:ascii="Times New Roman" w:eastAsiaTheme="minorHAnsi" w:hAnsi="Times New Roman"/>
                <w:b w:val="0"/>
              </w:rPr>
              <w:t>ипкий слой на обратной стороне индикатора 120°С/45МИН, 126°С/30МИН, 132°С/20МИН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СТЕРИТЕСТ-П-А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(1000тест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ндикатор химический для контроля паровой стерилизации многорежимный одноразовый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-П-А» в режимах стерилизации «120 °С, 45 мин», «126 °С, 30 мин», «132°С, 20 мин»;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3960,00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Сухая смесь «Шиповник на фруктозе»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приготовления кислородного коктейля 150гр биологически активная добавка к пище общеукрепляющего действия, упаковка 150 гр. порошок бежевого цвета, без запаха.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62100,00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Термобумага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видеопринтера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110х20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Индивидуальная упаковка, размер 110х20м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Безртутный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Для измерения температуры тела человека,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стеклянный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многоразовый, внутри смесь металлов, которая даже при повреждениях безвредна для человека.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Триосепт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-люкс, 1л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жидкое, без отдушки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7560,00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Трубка медицинская силиконовая 8х2 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Шланг силиконовый, диаметр 8мм, толщина стенки 2мм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23400,00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№50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Сателлит экспресс Одноразовые, электрохимические, для определения уровня глюкозы в капиллярной крови человека.  Полоски в индивидуальной упаковке, на которой написан срок годности и код полоски.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Тест полоски ИХА-5-МУЛЬТИ-фактор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входит один планшет, упакованный в индивидуальную вакуумную упаковку из алюминиевой фольги с осушителем, с маркировками, предназначен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одноэтапного быстрого качественного одновременного выявления морфина, марихуаны,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амфетамина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метамфетамина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кокаина (или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экстази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) в моче человека методом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иммунохроматографического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анализа.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12150,00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Трусы одноразовые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стринги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одноразовое белье для СПА процедур,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 упаковке одна пара.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Трусы процедурные о/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одноразовое белье для медицинских процедур,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Фенофталиен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для проб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1% спиртовой раствор, 100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-хлор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комплит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5литров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с хлорным запахом, прозрачное.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размер 56-58,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полипропелен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СМС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  <w:proofErr w:type="gram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 нетканого материала "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" - предназначены для защиты волос пользователя и соблюдение чистоты и гигиены в помещениях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0346DD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Шпатель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Деревянный, стерильный, 150 мм, одноразовый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B7375" w:rsidRPr="00BA2D2E" w:rsidRDefault="009B7375" w:rsidP="00BA2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«Жане» одноразовый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150мл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Шприц стерильный одноразовый инсулиновый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0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</w:t>
            </w:r>
            <w:r w:rsidR="00034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20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5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Штаны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прессотерапии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СМС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 нетканого материала "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" - предназначены для процедуры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Эком</w:t>
            </w:r>
            <w:proofErr w:type="gram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концентрат, индивидуальная упаковка по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79000,00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контроля работы бактерицидной установки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 xml:space="preserve">Журнал состоит из разделов: информация о </w:t>
            </w:r>
            <w:proofErr w:type="gramStart"/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gramEnd"/>
            <w:r w:rsidRPr="005E0015">
              <w:rPr>
                <w:rFonts w:ascii="Times New Roman" w:hAnsi="Times New Roman" w:cs="Times New Roman"/>
                <w:sz w:val="20"/>
                <w:szCs w:val="20"/>
              </w:rPr>
              <w:t xml:space="preserve"> где установлена бактерицидная установка, информация о бактерицидной установке и режиме её работы, отметки о ежедневном учёте работы бактерицидной установки, информация о суммарном количестве отработанных часов, результаты контроля параметров эффективности работы бактерицидной установки.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учета качества предстерилизационной обработки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pStyle w:val="a9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E0015">
              <w:rPr>
                <w:rFonts w:eastAsiaTheme="minorHAnsi"/>
                <w:bCs/>
                <w:sz w:val="20"/>
                <w:szCs w:val="20"/>
                <w:lang w:eastAsia="en-US"/>
              </w:rPr>
              <w:t>Ф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t>орма№366/у содержит следующие графы:</w:t>
            </w:r>
            <w:proofErr w:type="gramEnd"/>
          </w:p>
          <w:p w:rsidR="005E0015" w:rsidRPr="005E0015" w:rsidRDefault="005E0015" w:rsidP="005E0015">
            <w:pPr>
              <w:pStyle w:val="a9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 w:rsidRPr="005E0015">
              <w:rPr>
                <w:rFonts w:eastAsiaTheme="minorHAnsi"/>
                <w:sz w:val="20"/>
                <w:szCs w:val="20"/>
                <w:lang w:eastAsia="en-US"/>
              </w:rPr>
              <w:t>1.Дата;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2.Способ обработки;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3.Применяемое средство;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Результаты выборочного химического контроля обработанных изделий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4.наименование изделия;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5.кол-во (шт.);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6.из них загрязненных/кровью;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7. из них загрязненных/моющими средствами;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8. Фамилия лица, проводившего контроль.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генеральных уборок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Содержит информацию: о дате проведения генеральной уборки; используемых дезинфицирующих средствах; о лицах, ответственных за выполнение и проверку качества уборки.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46DD"/>
    <w:rsid w:val="000E163C"/>
    <w:rsid w:val="00161632"/>
    <w:rsid w:val="0016203D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066D3"/>
    <w:rsid w:val="0042168C"/>
    <w:rsid w:val="00452293"/>
    <w:rsid w:val="00461AA4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7F22"/>
    <w:rsid w:val="005D2BC3"/>
    <w:rsid w:val="005D5C73"/>
    <w:rsid w:val="005E0015"/>
    <w:rsid w:val="00633006"/>
    <w:rsid w:val="0063470B"/>
    <w:rsid w:val="006A273F"/>
    <w:rsid w:val="007133AE"/>
    <w:rsid w:val="00715316"/>
    <w:rsid w:val="0072263D"/>
    <w:rsid w:val="0074221C"/>
    <w:rsid w:val="00765355"/>
    <w:rsid w:val="007853A9"/>
    <w:rsid w:val="007C47D8"/>
    <w:rsid w:val="007C4BD1"/>
    <w:rsid w:val="008233E2"/>
    <w:rsid w:val="008360DA"/>
    <w:rsid w:val="008856C9"/>
    <w:rsid w:val="00886D2A"/>
    <w:rsid w:val="00887F68"/>
    <w:rsid w:val="008A09BD"/>
    <w:rsid w:val="008A12AC"/>
    <w:rsid w:val="008B4EB7"/>
    <w:rsid w:val="008C710F"/>
    <w:rsid w:val="008D1236"/>
    <w:rsid w:val="008D17E1"/>
    <w:rsid w:val="008D3708"/>
    <w:rsid w:val="008D7910"/>
    <w:rsid w:val="008E6495"/>
    <w:rsid w:val="008F5302"/>
    <w:rsid w:val="00926D14"/>
    <w:rsid w:val="00934DC2"/>
    <w:rsid w:val="0094541F"/>
    <w:rsid w:val="00973EB0"/>
    <w:rsid w:val="009B7375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0B86"/>
    <w:rsid w:val="00D714EF"/>
    <w:rsid w:val="00DA5CE7"/>
    <w:rsid w:val="00E1564A"/>
    <w:rsid w:val="00E32BFE"/>
    <w:rsid w:val="00E90B96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3162-D1DC-464A-974A-788182D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2023-12-27T11:51:00Z</cp:lastPrinted>
  <dcterms:created xsi:type="dcterms:W3CDTF">2023-12-27T11:51:00Z</dcterms:created>
  <dcterms:modified xsi:type="dcterms:W3CDTF">2023-12-27T11:51:00Z</dcterms:modified>
</cp:coreProperties>
</file>