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3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451"/>
        <w:gridCol w:w="2269"/>
        <w:gridCol w:w="1558"/>
        <w:gridCol w:w="1558"/>
        <w:gridCol w:w="1701"/>
        <w:gridCol w:w="1437"/>
      </w:tblGrid>
      <w:tr w:rsidR="00161632" w:rsidRPr="00734A97" w:rsidTr="007A0446">
        <w:tc>
          <w:tcPr>
            <w:tcW w:w="392" w:type="dxa"/>
          </w:tcPr>
          <w:p w:rsidR="00161632" w:rsidRPr="00734A97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1451" w:type="dxa"/>
          </w:tcPr>
          <w:p w:rsidR="00161632" w:rsidRPr="00734A97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734A97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558" w:type="dxa"/>
          </w:tcPr>
          <w:p w:rsidR="00161632" w:rsidRPr="00734A97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558" w:type="dxa"/>
          </w:tcPr>
          <w:p w:rsidR="00161632" w:rsidRPr="00734A97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734A97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734A97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161632" w:rsidRPr="00734A97" w:rsidTr="007A0446">
        <w:trPr>
          <w:trHeight w:val="299"/>
        </w:trPr>
        <w:tc>
          <w:tcPr>
            <w:tcW w:w="392" w:type="dxa"/>
          </w:tcPr>
          <w:p w:rsidR="00161632" w:rsidRPr="00734A97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51" w:type="dxa"/>
          </w:tcPr>
          <w:p w:rsidR="00161632" w:rsidRPr="00734A97" w:rsidRDefault="001B414A" w:rsidP="00387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A97">
              <w:rPr>
                <w:rFonts w:ascii="Times New Roman" w:hAnsi="Times New Roman" w:cs="Times New Roman"/>
              </w:rPr>
              <w:t xml:space="preserve">Сплит-система </w:t>
            </w:r>
          </w:p>
        </w:tc>
        <w:tc>
          <w:tcPr>
            <w:tcW w:w="2269" w:type="dxa"/>
          </w:tcPr>
          <w:p w:rsidR="0038748D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Тип кондиционера: 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сплит-система</w:t>
            </w:r>
            <w:r w:rsidR="00734A97"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с  установкой.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Площадь помещения: 21 – 30 м²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Режим работы: обогрев, охлаждение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Мощность кондиционера (BTU): 7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Класс энергопотребления: A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Дополнительные режимы: осушение, вентиляция, ночной, турбо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Особенности: таймер включения/выключения, дисплей, регулировка направления воздушного потока, пульт ДУ</w:t>
            </w:r>
          </w:p>
          <w:p w:rsidR="007A0446" w:rsidRPr="00734A97" w:rsidRDefault="007A0446" w:rsidP="007A0446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Дополнительные функции: самодиагностика,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автоперезапуск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,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разморозка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внешнего блока, автоматическое поддержание температуры, теплый пуск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Тип внутреннего блока: настенный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Площадь помещения: 21 м²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lastRenderedPageBreak/>
              <w:t>Мощность кондиционера: 7 BTU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Инверторный: нет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Класс энергопотребления: А</w:t>
            </w:r>
          </w:p>
          <w:p w:rsidR="00734A97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Особенности: </w:t>
            </w:r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дисплей, пульт ДУ, регулировка направления воздушного поток</w:t>
            </w:r>
            <w:r w:rsidR="00734A97" w:rsidRPr="00734A97">
              <w:rPr>
                <w:rFonts w:ascii="Times New Roman" w:eastAsia="Times New Roman" w:hAnsi="Times New Roman" w:cs="Times New Roman"/>
                <w:lang w:eastAsia="ru-RU"/>
              </w:rPr>
              <w:t>а, таймер включения/</w:t>
            </w:r>
          </w:p>
          <w:p w:rsidR="00734A97" w:rsidRPr="00734A97" w:rsidRDefault="00734A97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выключения,</w:t>
            </w:r>
          </w:p>
          <w:p w:rsidR="007A0446" w:rsidRPr="00734A97" w:rsidRDefault="007A0446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Автоочистка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Авторестарт</w:t>
            </w:r>
            <w:proofErr w:type="spellEnd"/>
            <w:r w:rsidRPr="00734A97">
              <w:rPr>
                <w:rFonts w:ascii="Times New Roman" w:eastAsia="Times New Roman" w:hAnsi="Times New Roman" w:cs="Times New Roman"/>
                <w:lang w:eastAsia="ru-RU"/>
              </w:rPr>
              <w:t>,  Предотвращение образования плесени, Предотвращение образования плесени, Таймер выключения, Таймер выключения</w:t>
            </w:r>
            <w:r w:rsidR="0038748D" w:rsidRPr="00734A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Мощность в режиме охлаждения: 2050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Мощность в режиме обогрева: 2200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Потребляемая мощность при охлаждении: 640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Потребляемая мощность при обогреве: 610 Вт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Уровень шума внутреннего блока (мин/макс): 24 дБ / 34 дБ</w:t>
            </w:r>
          </w:p>
          <w:p w:rsidR="00734A97" w:rsidRPr="00734A97" w:rsidRDefault="00734A97" w:rsidP="00734A97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Предварительный фильтр: есть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Тип фильтра: Воздушный фильтр, Воздушный фильтр, Фильтр предварительной очистки, Фильтр предварительной очистки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Тип хладагента: R 410A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Диапазон поддерживаемых температур: 16 - 32°С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Дополнительная информация: максимальная длина коммуникаций: 15 м; регулятор скорости вращения вентилятора; тип дисплея: скрытый; максимальный воздушный поток: 5.83 м³/мин; однофазный; мин. допустимая температура для эксплуатации кондиционера в режиме обогрева: -7 °C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Подробная комплектация: внутренний блок, наружный блок, пульт ДУ, держатель пульта, элементы питания ААА - 2 шт., гайки линии жидкости и газа - 2 шт., монтажная панель внутреннего блока, дренажный шток наружного блока, инструкция</w:t>
            </w:r>
          </w:p>
          <w:p w:rsidR="00734A97" w:rsidRPr="00734A97" w:rsidRDefault="00734A97" w:rsidP="00734A97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  <w:p w:rsidR="00734A97" w:rsidRPr="00734A97" w:rsidRDefault="00734A97" w:rsidP="007A0446">
            <w:pPr>
              <w:shd w:val="clear" w:color="auto" w:fill="FFFFFF"/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632" w:rsidRPr="00734A97" w:rsidRDefault="00161632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8" w:type="dxa"/>
          </w:tcPr>
          <w:p w:rsidR="00161632" w:rsidRPr="00734A97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Июнь 2023г.</w:t>
            </w:r>
          </w:p>
        </w:tc>
        <w:tc>
          <w:tcPr>
            <w:tcW w:w="1558" w:type="dxa"/>
          </w:tcPr>
          <w:p w:rsidR="00161632" w:rsidRPr="00734A97" w:rsidRDefault="001B414A" w:rsidP="00853D7D">
            <w:pPr>
              <w:jc w:val="center"/>
              <w:rPr>
                <w:rFonts w:ascii="Times New Roman" w:hAnsi="Times New Roman" w:cs="Times New Roman"/>
              </w:rPr>
            </w:pPr>
            <w:r w:rsidRPr="00734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61632" w:rsidRPr="00734A97" w:rsidRDefault="001A0BE7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41500</w:t>
            </w:r>
            <w:r w:rsidR="001B414A"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734A97" w:rsidRDefault="001A0BE7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41500</w:t>
            </w:r>
            <w:bookmarkStart w:id="0" w:name="_GoBack"/>
            <w:bookmarkEnd w:id="0"/>
            <w:r w:rsidR="001B414A" w:rsidRPr="00734A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34A97">
        <w:rPr>
          <w:rFonts w:ascii="Times New Roman" w:eastAsia="Times New Roman" w:hAnsi="Times New Roman" w:cs="Times New Roman"/>
        </w:rPr>
        <w:lastRenderedPageBreak/>
        <w:t>В ценовом предложении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должна быть </w:t>
      </w:r>
      <w:r w:rsidRPr="00734A97">
        <w:rPr>
          <w:rFonts w:ascii="Times New Roman" w:eastAsia="Times New Roman" w:hAnsi="Times New Roman" w:cs="Times New Roman"/>
        </w:rPr>
        <w:t>учтена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стоимость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самих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товаров,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работ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и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услуг,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расходы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на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транспортировку,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страхование,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уплату таможенных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пошлин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и налогов и других обязательных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платежах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в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бюджет,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а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также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иных</w:t>
      </w:r>
      <w:r w:rsidRPr="00734A97">
        <w:rPr>
          <w:rFonts w:ascii="Times New Roman" w:eastAsia="Times New Roman" w:hAnsi="Times New Roman" w:cs="Times New Roman"/>
          <w:spacing w:val="1"/>
        </w:rPr>
        <w:t xml:space="preserve"> </w:t>
      </w:r>
      <w:r w:rsidRPr="00734A97">
        <w:rPr>
          <w:rFonts w:ascii="Times New Roman" w:eastAsia="Times New Roman" w:hAnsi="Times New Roman" w:cs="Times New Roman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734A97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734A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Требования к поставщику:</w:t>
      </w:r>
    </w:p>
    <w:p w:rsidR="00161632" w:rsidRPr="00734A97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4A97">
        <w:rPr>
          <w:rFonts w:ascii="Times New Roman" w:eastAsiaTheme="minorEastAsia" w:hAnsi="Times New Roman" w:cs="Times New Roman"/>
          <w:lang w:eastAsia="ru-RU"/>
        </w:rPr>
        <w:t xml:space="preserve">– должен обладать </w:t>
      </w:r>
      <w:hyperlink r:id="rId6" w:anchor="sub_id=350000" w:history="1">
        <w:r w:rsidRPr="00734A97">
          <w:rPr>
            <w:rFonts w:ascii="Times New Roman" w:eastAsiaTheme="minorEastAsia" w:hAnsi="Times New Roman" w:cs="Times New Roman"/>
            <w:lang w:eastAsia="ru-RU"/>
          </w:rPr>
          <w:t>правоспособностью</w:t>
        </w:r>
      </w:hyperlink>
      <w:r w:rsidRPr="00734A97">
        <w:rPr>
          <w:rFonts w:ascii="Times New Roman" w:eastAsiaTheme="minorEastAsia" w:hAnsi="Times New Roman" w:cs="Times New Roman"/>
          <w:lang w:eastAsia="ru-RU"/>
        </w:rPr>
        <w:t xml:space="preserve"> для юридических лиц, </w:t>
      </w:r>
      <w:hyperlink r:id="rId7" w:anchor="sub_id=170000" w:history="1">
        <w:r w:rsidRPr="00734A97">
          <w:rPr>
            <w:rFonts w:ascii="Times New Roman" w:eastAsiaTheme="minorEastAsia" w:hAnsi="Times New Roman" w:cs="Times New Roman"/>
            <w:lang w:eastAsia="ru-RU"/>
          </w:rPr>
          <w:t>гражданской дееспособностью</w:t>
        </w:r>
      </w:hyperlink>
      <w:r w:rsidRPr="00734A97">
        <w:rPr>
          <w:rFonts w:ascii="Times New Roman" w:eastAsiaTheme="minorEastAsia" w:hAnsi="Times New Roman" w:cs="Times New Roman"/>
          <w:lang w:eastAsia="ru-RU"/>
        </w:rPr>
        <w:t xml:space="preserve"> для физических лиц;</w:t>
      </w:r>
    </w:p>
    <w:p w:rsidR="00161632" w:rsidRPr="00734A97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4A97">
        <w:rPr>
          <w:rFonts w:ascii="Times New Roman" w:eastAsiaTheme="minorEastAsia" w:hAnsi="Times New Roman" w:cs="Times New Roman"/>
          <w:lang w:eastAsia="ru-RU"/>
        </w:rPr>
        <w:t>– не подлежать процедуре банкротства либо ликвидации;</w:t>
      </w:r>
    </w:p>
    <w:p w:rsidR="00161632" w:rsidRPr="00734A97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4A97">
        <w:rPr>
          <w:rFonts w:ascii="Times New Roman" w:eastAsiaTheme="minorEastAsia" w:hAnsi="Times New Roman" w:cs="Times New Roman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734A97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39BF"/>
    <w:rsid w:val="000D1C5B"/>
    <w:rsid w:val="00161632"/>
    <w:rsid w:val="001A0BE7"/>
    <w:rsid w:val="001B414A"/>
    <w:rsid w:val="00224DA8"/>
    <w:rsid w:val="00270235"/>
    <w:rsid w:val="00284261"/>
    <w:rsid w:val="002B521C"/>
    <w:rsid w:val="00320025"/>
    <w:rsid w:val="0038748D"/>
    <w:rsid w:val="00396BE2"/>
    <w:rsid w:val="00452293"/>
    <w:rsid w:val="004D7ED8"/>
    <w:rsid w:val="00542D46"/>
    <w:rsid w:val="005867DD"/>
    <w:rsid w:val="005D2BC3"/>
    <w:rsid w:val="00715316"/>
    <w:rsid w:val="00734A97"/>
    <w:rsid w:val="00777A07"/>
    <w:rsid w:val="0079420D"/>
    <w:rsid w:val="007A0446"/>
    <w:rsid w:val="008856C9"/>
    <w:rsid w:val="00887F68"/>
    <w:rsid w:val="008C710F"/>
    <w:rsid w:val="008D123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2023-06-15T07:25:00Z</cp:lastPrinted>
  <dcterms:created xsi:type="dcterms:W3CDTF">2023-06-21T13:42:00Z</dcterms:created>
  <dcterms:modified xsi:type="dcterms:W3CDTF">2023-06-21T13:42:00Z</dcterms:modified>
</cp:coreProperties>
</file>